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16" w:rsidRDefault="00D10FD2">
      <w:pPr>
        <w:pStyle w:val="20"/>
        <w:keepNext/>
        <w:keepLines/>
        <w:shd w:val="clear" w:color="auto" w:fill="auto"/>
        <w:spacing w:after="246" w:line="380" w:lineRule="exact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Осторожно, пиротехника!</w:t>
      </w:r>
      <w:bookmarkEnd w:id="0"/>
    </w:p>
    <w:p w:rsidR="00F62816" w:rsidRDefault="00D10FD2">
      <w:pPr>
        <w:pStyle w:val="23"/>
        <w:shd w:val="clear" w:color="auto" w:fill="auto"/>
        <w:spacing w:before="0"/>
      </w:pPr>
      <w:r>
        <w:t>Накануне новогодних праздников многие забывают, что неправильный выбор и применение пиротехнических средств могут создать угрозу для жизни и здоровья, а некоторые изделия могут привести к быстрому возникновению пожара.</w:t>
      </w:r>
    </w:p>
    <w:p w:rsidR="0019400E" w:rsidRDefault="0019400E">
      <w:pPr>
        <w:pStyle w:val="30"/>
        <w:shd w:val="clear" w:color="auto" w:fill="auto"/>
        <w:rPr>
          <w:rStyle w:val="31"/>
          <w:b/>
          <w:bCs/>
        </w:rPr>
      </w:pPr>
    </w:p>
    <w:p w:rsidR="00F62816" w:rsidRDefault="00D10FD2">
      <w:pPr>
        <w:pStyle w:val="30"/>
        <w:shd w:val="clear" w:color="auto" w:fill="auto"/>
      </w:pPr>
      <w:r>
        <w:rPr>
          <w:rStyle w:val="31"/>
          <w:b/>
          <w:bCs/>
        </w:rPr>
        <w:t xml:space="preserve">Продажа </w:t>
      </w:r>
      <w:r>
        <w:rPr>
          <w:rStyle w:val="31"/>
          <w:b/>
          <w:bCs/>
        </w:rPr>
        <w:t>пиротехнических изделий</w:t>
      </w:r>
    </w:p>
    <w:p w:rsidR="00F62816" w:rsidRDefault="00D10FD2">
      <w:pPr>
        <w:pStyle w:val="23"/>
        <w:shd w:val="clear" w:color="auto" w:fill="auto"/>
        <w:spacing w:before="0"/>
      </w:pPr>
      <w:r>
        <w:t>Запрещена розничная торговля пиротехническими изделиями бытового назначения на открытом воздухе, вне помещений; разрешена только в магазинах, отделах и секциях магазинов, павильонах и киосках. При этом запрещена реализация пиротехни</w:t>
      </w:r>
      <w:r>
        <w:t>ки на объектах торговли, расположенных в жилых зданиях, зданиях вокзалов, в т. ч. воздушных, железнодорожных и автомобильных, на платформах железнодорожных станций, в уличных переходах и иных подземных сооружениях, а также транспортных средствах общего пол</w:t>
      </w:r>
      <w:r>
        <w:t>ьзования и на территориях пожароопасных производственных объектов.</w:t>
      </w:r>
    </w:p>
    <w:p w:rsidR="00F62816" w:rsidRDefault="00D10FD2">
      <w:pPr>
        <w:pStyle w:val="23"/>
        <w:shd w:val="clear" w:color="auto" w:fill="auto"/>
        <w:spacing w:before="0"/>
      </w:pPr>
      <w:r>
        <w:t>Изделия должны продаваться в заводской потребительской упаковке. Расфасовка пиротехнических изделий в торговых залах и на путях эвакуации запрещена. Торговые помещения для реализации пироте</w:t>
      </w:r>
      <w:r>
        <w:t>хнических изделий бытового назначения оборудуются средствами пожарной сигнализации и первичными средствами пожаротушения.</w:t>
      </w:r>
    </w:p>
    <w:p w:rsidR="00F62816" w:rsidRDefault="00D10FD2">
      <w:pPr>
        <w:pStyle w:val="23"/>
        <w:shd w:val="clear" w:color="auto" w:fill="auto"/>
        <w:spacing w:before="0"/>
      </w:pPr>
      <w:r>
        <w:t>В магазинах самообслуживания реализация пиротехники производится только в специализированных секциях продавцами-консультантами, непоср</w:t>
      </w:r>
      <w:r>
        <w:t xml:space="preserve">едственный доступ покупателей к пиротехническим изделиям бытового назначения должен быть исключен. Витрины с образцами изделий в торговых помещениях должны обеспечивать возможность ознакомления покупателя с надписями на изделиях и исключать любые действия </w:t>
      </w:r>
      <w:r>
        <w:t xml:space="preserve">покупателей с изделиями, кроме визуального осмотра. Пиротехническая продукция, не имеющая маркировки или имеющая маркировку, </w:t>
      </w:r>
      <w:r>
        <w:rPr>
          <w:rStyle w:val="211pt"/>
        </w:rPr>
        <w:t xml:space="preserve">не соответствующую требованиям технического регламента, а также имеющая </w:t>
      </w:r>
      <w:r>
        <w:t>нарушенную целостность упаковки и истекший срок годности, п</w:t>
      </w:r>
      <w:r>
        <w:t>одлежит изъятию из обращения.</w:t>
      </w:r>
    </w:p>
    <w:p w:rsidR="0019400E" w:rsidRDefault="0019400E">
      <w:pPr>
        <w:pStyle w:val="30"/>
        <w:shd w:val="clear" w:color="auto" w:fill="auto"/>
        <w:rPr>
          <w:rStyle w:val="31"/>
          <w:b/>
          <w:bCs/>
        </w:rPr>
      </w:pPr>
    </w:p>
    <w:p w:rsidR="00F62816" w:rsidRDefault="00D10FD2">
      <w:pPr>
        <w:pStyle w:val="30"/>
        <w:shd w:val="clear" w:color="auto" w:fill="auto"/>
      </w:pPr>
      <w:r>
        <w:rPr>
          <w:rStyle w:val="31"/>
          <w:b/>
          <w:bCs/>
        </w:rPr>
        <w:t>Хранение пиротехники</w:t>
      </w:r>
    </w:p>
    <w:p w:rsidR="00F62816" w:rsidRDefault="00D10FD2">
      <w:pPr>
        <w:pStyle w:val="23"/>
        <w:shd w:val="clear" w:color="auto" w:fill="auto"/>
        <w:spacing w:before="0"/>
      </w:pPr>
      <w:r>
        <w:t xml:space="preserve">Хранение пиротехнической продукции допускается на складах, транспортных средствах и в личных помещениях граждан; при хранении должна обеспечиваться сохранность свойств и безопасность изделий. При хранении </w:t>
      </w:r>
      <w:r>
        <w:t>пиротехники, реализуемой через розничную торговую сеть, должно быть оборудовано складское помещение или отведена зона торгового зала. Запрещено совместное хранение пиротехнической продукции с иными товарами на складах и в кладовых помещениях; размещение из</w:t>
      </w:r>
      <w:r>
        <w:t>делий в подвальных помещениях Изделия на объектах торговли должны храниться в металлических шкафах в помещениях, отгороженных противопожарными перегородками.</w:t>
      </w:r>
    </w:p>
    <w:p w:rsidR="0019400E" w:rsidRDefault="0019400E">
      <w:pPr>
        <w:pStyle w:val="40"/>
        <w:shd w:val="clear" w:color="auto" w:fill="auto"/>
        <w:rPr>
          <w:rStyle w:val="41"/>
          <w:b/>
          <w:bCs/>
        </w:rPr>
      </w:pPr>
    </w:p>
    <w:p w:rsidR="00F62816" w:rsidRDefault="00D10FD2">
      <w:pPr>
        <w:pStyle w:val="40"/>
        <w:shd w:val="clear" w:color="auto" w:fill="auto"/>
      </w:pPr>
      <w:r>
        <w:rPr>
          <w:rStyle w:val="41"/>
          <w:b/>
          <w:bCs/>
        </w:rPr>
        <w:t>Чего делать нельзя</w:t>
      </w:r>
    </w:p>
    <w:p w:rsidR="00F62816" w:rsidRDefault="00D10FD2">
      <w:pPr>
        <w:pStyle w:val="23"/>
        <w:shd w:val="clear" w:color="auto" w:fill="auto"/>
        <w:spacing w:before="0"/>
      </w:pPr>
      <w:r>
        <w:t>Применение пиротехнических изделий бытового назначения запрещено:</w:t>
      </w:r>
    </w:p>
    <w:p w:rsidR="00F62816" w:rsidRDefault="00D10FD2">
      <w:pPr>
        <w:pStyle w:val="23"/>
        <w:shd w:val="clear" w:color="auto" w:fill="auto"/>
        <w:spacing w:before="0"/>
      </w:pPr>
      <w:r>
        <w:lastRenderedPageBreak/>
        <w:t>- в ночное вр</w:t>
      </w:r>
      <w:r>
        <w:t>емя, за исключением праздничных дней, установленных действующим законодательством;</w:t>
      </w:r>
    </w:p>
    <w:p w:rsidR="00F62816" w:rsidRDefault="00D10FD2">
      <w:pPr>
        <w:pStyle w:val="2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60" w:lineRule="exact"/>
      </w:pPr>
      <w: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F62816" w:rsidRDefault="00D10FD2">
      <w:pPr>
        <w:pStyle w:val="2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60" w:lineRule="exact"/>
      </w:pPr>
      <w:r>
        <w:t>на крышах и бал</w:t>
      </w:r>
      <w:r>
        <w:t>конах, выступающих частях фасадов зданий, спортивных трибунах;</w:t>
      </w:r>
    </w:p>
    <w:p w:rsidR="00F62816" w:rsidRDefault="00D10FD2">
      <w:pPr>
        <w:pStyle w:val="2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60" w:lineRule="exact"/>
      </w:pPr>
      <w:r>
        <w:t>при использовании декораций, сценического оформления драпировок (не обработанных огнезащитными составами), в театральных постановках;</w:t>
      </w:r>
    </w:p>
    <w:p w:rsidR="00F62816" w:rsidRDefault="00D10FD2">
      <w:pPr>
        <w:pStyle w:val="2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60" w:lineRule="exact"/>
      </w:pPr>
      <w:r>
        <w:t>в помещениях с массовым пребыванием людей;</w:t>
      </w:r>
    </w:p>
    <w:p w:rsidR="00F62816" w:rsidRDefault="00D10FD2">
      <w:pPr>
        <w:pStyle w:val="2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60" w:lineRule="exact"/>
      </w:pPr>
      <w:r>
        <w:t>на территориях о</w:t>
      </w:r>
      <w:r>
        <w:t>бъектов без письменного разрешения владельца объекта;</w:t>
      </w:r>
    </w:p>
    <w:p w:rsidR="00F62816" w:rsidRDefault="00D10FD2">
      <w:pPr>
        <w:pStyle w:val="2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60" w:lineRule="exact"/>
      </w:pPr>
      <w:r>
        <w:t>при погодных условиях, не позволяющих обеспечить безопасность при ее использовании;</w:t>
      </w:r>
    </w:p>
    <w:p w:rsidR="00F62816" w:rsidRDefault="00D10FD2">
      <w:pPr>
        <w:pStyle w:val="2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60" w:lineRule="exact"/>
      </w:pPr>
      <w:r>
        <w:t>во время проведения митингов, демонстраций, шествий, пикетирования;</w:t>
      </w:r>
    </w:p>
    <w:p w:rsidR="00F62816" w:rsidRDefault="00D10FD2">
      <w:pPr>
        <w:pStyle w:val="23"/>
        <w:shd w:val="clear" w:color="auto" w:fill="auto"/>
        <w:spacing w:before="0" w:line="360" w:lineRule="exact"/>
        <w:ind w:firstLine="480"/>
        <w:jc w:val="left"/>
      </w:pPr>
      <w:r>
        <w:t xml:space="preserve">лицам, не преодолевшим возрастного ограничения, </w:t>
      </w:r>
      <w:r>
        <w:t>установленного производителем, и лицам, не имеющим соответствующей аттестации;</w:t>
      </w:r>
    </w:p>
    <w:p w:rsidR="00F62816" w:rsidRDefault="00D10FD2">
      <w:pPr>
        <w:pStyle w:val="2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360" w:lineRule="exact"/>
      </w:pPr>
      <w:r>
        <w:t>при наличии менее двух аттестованных пиротехников. К проведению фейерверков или иных зрелищных мероприятий, связанных с эксплуатацией пиротехнических изделий технического назнач</w:t>
      </w:r>
      <w:r>
        <w:t>ения, допускаются юридические лица, имеющие лицензию на распространение пиротехнических изделий IV и V классов.</w:t>
      </w:r>
    </w:p>
    <w:p w:rsidR="0019400E" w:rsidRDefault="0019400E">
      <w:pPr>
        <w:pStyle w:val="40"/>
        <w:shd w:val="clear" w:color="auto" w:fill="auto"/>
        <w:spacing w:line="360" w:lineRule="exact"/>
        <w:rPr>
          <w:rStyle w:val="41"/>
          <w:b/>
          <w:bCs/>
        </w:rPr>
      </w:pPr>
    </w:p>
    <w:p w:rsidR="00F62816" w:rsidRDefault="00D10FD2">
      <w:pPr>
        <w:pStyle w:val="40"/>
        <w:shd w:val="clear" w:color="auto" w:fill="auto"/>
        <w:spacing w:line="360" w:lineRule="exact"/>
      </w:pPr>
      <w:r>
        <w:rPr>
          <w:rStyle w:val="41"/>
          <w:b/>
          <w:bCs/>
        </w:rPr>
        <w:t>Стоит запомнить!</w:t>
      </w:r>
    </w:p>
    <w:p w:rsidR="00F62816" w:rsidRDefault="00D10FD2">
      <w:pPr>
        <w:pStyle w:val="23"/>
        <w:shd w:val="clear" w:color="auto" w:fill="auto"/>
        <w:spacing w:before="0" w:line="360" w:lineRule="exact"/>
      </w:pPr>
      <w:r>
        <w:t>Очень опасно носить пиротехнические игрушки в карманах, сжигать их в костре, разбирать изделия и подвергать их механическим воз</w:t>
      </w:r>
      <w:r>
        <w:t>действиям, работать с пиротехническими изделиями в нетрезвом состоянии. Ни в коем случае не курите, работая с пиротехникой!</w:t>
      </w:r>
    </w:p>
    <w:p w:rsidR="00F62816" w:rsidRDefault="00D10FD2">
      <w:pPr>
        <w:pStyle w:val="23"/>
        <w:shd w:val="clear" w:color="auto" w:fill="auto"/>
        <w:spacing w:before="0" w:line="360" w:lineRule="exact"/>
      </w:pPr>
      <w:r>
        <w:t>Дома храните пиротехнические изделия в недоступном для детей месте, вдали от нагревательных приборов. Не допускайте открытого огня в</w:t>
      </w:r>
      <w:r>
        <w:t xml:space="preserve"> помещении, где хранятся изделия. Помните, что пиротехнические изделия боятся сырости, и это может отразиться на их работе.</w:t>
      </w:r>
    </w:p>
    <w:p w:rsidR="00F62816" w:rsidRDefault="00D10FD2">
      <w:pPr>
        <w:pStyle w:val="23"/>
        <w:shd w:val="clear" w:color="auto" w:fill="auto"/>
        <w:spacing w:before="0"/>
      </w:pPr>
      <w:r>
        <w:t xml:space="preserve">Чтобы </w:t>
      </w:r>
      <w:r>
        <w:rPr>
          <w:rStyle w:val="211pt"/>
        </w:rPr>
        <w:t xml:space="preserve">С </w:t>
      </w:r>
      <w:r>
        <w:t xml:space="preserve">вами не случилось </w:t>
      </w:r>
      <w:r>
        <w:rPr>
          <w:rStyle w:val="211pt"/>
        </w:rPr>
        <w:t xml:space="preserve">беды, возьмите себе за правило серьёзно и чётко </w:t>
      </w:r>
      <w:r>
        <w:t>соблюдать инструкции, которыми должны быть снабжены все пи</w:t>
      </w:r>
      <w:r>
        <w:t>ротехнические игрушки. Только тогда общение с пиротехникой доставит вам радость и не принесёт вреда.</w:t>
      </w:r>
    </w:p>
    <w:p w:rsidR="00F62816" w:rsidRDefault="00D10FD2">
      <w:pPr>
        <w:pStyle w:val="23"/>
        <w:shd w:val="clear" w:color="auto" w:fill="auto"/>
        <w:spacing w:before="0" w:after="329"/>
      </w:pPr>
      <w:r>
        <w:t>Помните, ваша личная безопасность в ваших руках. Соблюдая элементарные правила безопасности, вы с хорошим настроением встретите Новый год и Рождество.</w:t>
      </w:r>
    </w:p>
    <w:p w:rsidR="0019400E" w:rsidRDefault="0019400E">
      <w:pPr>
        <w:pStyle w:val="33"/>
        <w:keepNext/>
        <w:keepLines/>
        <w:shd w:val="clear" w:color="auto" w:fill="auto"/>
        <w:spacing w:before="0" w:after="26" w:line="320" w:lineRule="exact"/>
        <w:ind w:left="260"/>
        <w:rPr>
          <w:rStyle w:val="34"/>
          <w:b/>
          <w:bCs/>
        </w:rPr>
      </w:pPr>
      <w:bookmarkStart w:id="2" w:name="bookmark1"/>
    </w:p>
    <w:p w:rsidR="00F62816" w:rsidRDefault="00D10FD2">
      <w:pPr>
        <w:pStyle w:val="33"/>
        <w:keepNext/>
        <w:keepLines/>
        <w:shd w:val="clear" w:color="auto" w:fill="auto"/>
        <w:spacing w:before="0" w:after="26" w:line="320" w:lineRule="exact"/>
        <w:ind w:left="260"/>
      </w:pPr>
      <w:r>
        <w:rPr>
          <w:rStyle w:val="34"/>
          <w:b/>
          <w:bCs/>
        </w:rPr>
        <w:t>В СЛ</w:t>
      </w:r>
      <w:r>
        <w:rPr>
          <w:rStyle w:val="34"/>
          <w:b/>
          <w:bCs/>
        </w:rPr>
        <w:t>УЧАЕ ВОЗНИКНОВЕНИЯ ПОЖАРА НЕОБХОДИМО;</w:t>
      </w:r>
      <w:bookmarkEnd w:id="2"/>
    </w:p>
    <w:p w:rsidR="00F62816" w:rsidRDefault="00D10FD2">
      <w:pPr>
        <w:pStyle w:val="50"/>
        <w:shd w:val="clear" w:color="auto" w:fill="auto"/>
        <w:spacing w:before="0" w:after="18" w:line="280" w:lineRule="exact"/>
        <w:ind w:right="220"/>
      </w:pPr>
      <w:r>
        <w:t>немедленно сообщить об этом в пожарную охрану по телефону</w:t>
      </w:r>
    </w:p>
    <w:p w:rsidR="00F62816" w:rsidRDefault="00D10FD2">
      <w:pPr>
        <w:pStyle w:val="10"/>
        <w:keepNext/>
        <w:keepLines/>
        <w:shd w:val="clear" w:color="auto" w:fill="auto"/>
        <w:spacing w:before="0" w:after="289" w:line="400" w:lineRule="exact"/>
      </w:pPr>
      <w:bookmarkStart w:id="3" w:name="bookmark2"/>
      <w:r>
        <w:rPr>
          <w:rStyle w:val="11"/>
        </w:rPr>
        <w:lastRenderedPageBreak/>
        <w:t>«</w:t>
      </w:r>
      <w:r>
        <w:t>01</w:t>
      </w:r>
      <w:r>
        <w:rPr>
          <w:rStyle w:val="11"/>
        </w:rPr>
        <w:t>», «</w:t>
      </w:r>
      <w:r>
        <w:t>112</w:t>
      </w:r>
      <w:r>
        <w:rPr>
          <w:rStyle w:val="11"/>
        </w:rPr>
        <w:t>», «</w:t>
      </w:r>
      <w:r>
        <w:t>8</w:t>
      </w:r>
      <w:r>
        <w:rPr>
          <w:rStyle w:val="11"/>
        </w:rPr>
        <w:t>-</w:t>
      </w:r>
      <w:r>
        <w:t>813</w:t>
      </w:r>
      <w:r>
        <w:rPr>
          <w:rStyle w:val="11"/>
        </w:rPr>
        <w:t>-</w:t>
      </w:r>
      <w:r>
        <w:t>70</w:t>
      </w:r>
      <w:r>
        <w:rPr>
          <w:rStyle w:val="11"/>
        </w:rPr>
        <w:t>-</w:t>
      </w:r>
      <w:r>
        <w:t>40</w:t>
      </w:r>
      <w:r>
        <w:rPr>
          <w:rStyle w:val="11"/>
        </w:rPr>
        <w:t>-</w:t>
      </w:r>
      <w:r>
        <w:t>829</w:t>
      </w:r>
      <w:r>
        <w:rPr>
          <w:rStyle w:val="11"/>
        </w:rPr>
        <w:t>»</w:t>
      </w:r>
      <w:bookmarkEnd w:id="3"/>
    </w:p>
    <w:p w:rsidR="00F62816" w:rsidRDefault="00D10FD2">
      <w:pPr>
        <w:pStyle w:val="30"/>
        <w:shd w:val="clear" w:color="auto" w:fill="auto"/>
        <w:spacing w:line="320" w:lineRule="exact"/>
        <w:ind w:right="2500"/>
        <w:jc w:val="left"/>
      </w:pPr>
      <w:r>
        <w:t>Отдел надзорной деятельности Всеволожского района УНД ГУ МЧС России по Ленинградской области</w:t>
      </w:r>
    </w:p>
    <w:sectPr w:rsidR="00F62816">
      <w:pgSz w:w="11900" w:h="16840"/>
      <w:pgMar w:top="602" w:right="1078" w:bottom="810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D2" w:rsidRDefault="00D10FD2">
      <w:r>
        <w:separator/>
      </w:r>
    </w:p>
  </w:endnote>
  <w:endnote w:type="continuationSeparator" w:id="0">
    <w:p w:rsidR="00D10FD2" w:rsidRDefault="00D1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D2" w:rsidRDefault="00D10FD2"/>
  </w:footnote>
  <w:footnote w:type="continuationSeparator" w:id="0">
    <w:p w:rsidR="00D10FD2" w:rsidRDefault="00D10F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862FE"/>
    <w:multiLevelType w:val="multilevel"/>
    <w:tmpl w:val="07B4E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16"/>
    <w:rsid w:val="0019400E"/>
    <w:rsid w:val="00D10FD2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BA91B-EF93-45D5-9C7F-41377C37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3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1</cp:revision>
  <dcterms:created xsi:type="dcterms:W3CDTF">2014-12-23T12:44:00Z</dcterms:created>
  <dcterms:modified xsi:type="dcterms:W3CDTF">2014-12-23T12:46:00Z</dcterms:modified>
</cp:coreProperties>
</file>